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DA" w:rsidRDefault="00EC5CDA" w:rsidP="00EC5CD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C5CDA" w:rsidRDefault="00EC5CDA" w:rsidP="00EC5CD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Постинтернатное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сопровождение.</w:t>
      </w:r>
    </w:p>
    <w:p w:rsidR="00EC5CDA" w:rsidRDefault="00EC5CDA" w:rsidP="00EC5CD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25D56" w:rsidRDefault="00B25D56" w:rsidP="00B25D5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оказания социальной поддержки, направленной на социальную адаптацию и самореализацию детей-сирот и детей, оставшихся без попечения родителей, и лиц из их числа, после окончания их пребывания в учреждениях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оставшихся без попечения родителей организовано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постинтернатное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сопровождение выпускников учреждения в возрасте от 18до 23 лет.</w:t>
      </w:r>
    </w:p>
    <w:p w:rsidR="00B25D56" w:rsidRDefault="00B25D56" w:rsidP="00B25D5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постинтернатного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сопровождения выпускников – оказание социальной поддержки, направленной на социальную адаптацию и их самореализацию.</w:t>
      </w:r>
    </w:p>
    <w:p w:rsidR="00B25D56" w:rsidRDefault="00B25D56" w:rsidP="00B25D5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постинтернатного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сопровождения:</w:t>
      </w:r>
    </w:p>
    <w:p w:rsidR="00B25D56" w:rsidRDefault="00B25D56" w:rsidP="00B25D5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юридической помощи;</w:t>
      </w:r>
    </w:p>
    <w:p w:rsidR="00B25D56" w:rsidRDefault="00B25D56" w:rsidP="00B25D5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получении образования;</w:t>
      </w:r>
    </w:p>
    <w:p w:rsidR="00B25D56" w:rsidRDefault="00B25D56" w:rsidP="00B25D5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трудоустройстве;</w:t>
      </w:r>
    </w:p>
    <w:p w:rsidR="00B25D56" w:rsidRDefault="00B25D56" w:rsidP="00B25D5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обеспечении реализации права на жилое помещение;</w:t>
      </w:r>
    </w:p>
    <w:p w:rsidR="00B25D56" w:rsidRDefault="00B25D56" w:rsidP="00B25D5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приобретении навыков адаптации в обществе,</w:t>
      </w:r>
    </w:p>
    <w:p w:rsidR="00B25D56" w:rsidRDefault="00B25D56" w:rsidP="00B25D5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досуга, обеспечении физического, психического,</w:t>
      </w:r>
    </w:p>
    <w:p w:rsidR="00B25D56" w:rsidRDefault="00B25D56" w:rsidP="00B25D5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нравственного и духовного развития;</w:t>
      </w:r>
    </w:p>
    <w:p w:rsidR="00B25D56" w:rsidRDefault="00B25D56" w:rsidP="00B25D5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-с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одействие выпускникам в решении трудных жизненных ситуаций и</w:t>
      </w:r>
    </w:p>
    <w:p w:rsidR="00B25D56" w:rsidRDefault="00B25D56" w:rsidP="00B25D5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 своих прав.</w:t>
      </w:r>
    </w:p>
    <w:p w:rsidR="00B25D56" w:rsidRDefault="00B25D56" w:rsidP="00B25D5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постинтернатного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сопровождения регламентирована «Положением об организации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постинтернатного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сопровождения детей-сирот и детей, оставшихся без попечения родителей и лиц из их числа» </w:t>
      </w:r>
    </w:p>
    <w:p w:rsidR="00B25D56" w:rsidRDefault="00B25D56" w:rsidP="00B25D5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количества услуг, предоставляемых лицам, находящимся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постинтернатном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сопровождении, осуществляется на основании информации отраженной в следующей документации:</w:t>
      </w:r>
    </w:p>
    <w:p w:rsidR="00B25D56" w:rsidRDefault="00B25D56" w:rsidP="00B25D5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регистрации заявлений об установлении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постинтернатного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сопровождения.</w:t>
      </w:r>
    </w:p>
    <w:p w:rsidR="00B25D56" w:rsidRDefault="00B25D56" w:rsidP="00B25D5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учёта консультаций (обращений)</w:t>
      </w:r>
    </w:p>
    <w:p w:rsidR="00B25D56" w:rsidRDefault="00B25D56" w:rsidP="00B25D5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регистрации занятий по профилактике асоциального поведения.</w:t>
      </w:r>
    </w:p>
    <w:p w:rsidR="00B25D56" w:rsidRDefault="00B25D56" w:rsidP="00B25D5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регистрации воспитанников в УФМС</w:t>
      </w:r>
    </w:p>
    <w:p w:rsidR="00B25D56" w:rsidRDefault="00B25D56" w:rsidP="00B25D5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Журнал регистрации заявлений по содействию в реализации жилищных прав.</w:t>
      </w:r>
    </w:p>
    <w:p w:rsidR="00B25D56" w:rsidRDefault="00B25D56" w:rsidP="00B25D5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учёта восстановленных и оформленных документов (справок)</w:t>
      </w:r>
    </w:p>
    <w:p w:rsidR="00B25D56" w:rsidRDefault="00B25D56" w:rsidP="00B25D5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регистрации исковых заявлений.</w:t>
      </w:r>
    </w:p>
    <w:p w:rsidR="00B25D56" w:rsidRDefault="00B25D56" w:rsidP="00B25D5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На 01.01.2026 года на учете в службе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постинтернатного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сопровождения состоит 10 человек. На каждое сформировано личное дело согласно утвержденным требованиям, составлен план работы, оформлен лист сопровождения.</w:t>
      </w:r>
    </w:p>
    <w:p w:rsidR="00B25D56" w:rsidRDefault="00B25D56" w:rsidP="00B25D5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года:</w:t>
      </w:r>
    </w:p>
    <w:p w:rsidR="00B25D56" w:rsidRDefault="00B25D56" w:rsidP="00B25D5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заключили договор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постинтернатном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сопровождении – 5 чел.        </w:t>
      </w:r>
    </w:p>
    <w:p w:rsidR="00B25D56" w:rsidRDefault="00B25D56" w:rsidP="00B25D56">
      <w:pPr>
        <w:tabs>
          <w:tab w:val="left" w:pos="2767"/>
        </w:tabs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25D56" w:rsidRDefault="00B25D56" w:rsidP="00B25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Занятость выпускников.</w:t>
      </w:r>
    </w:p>
    <w:p w:rsidR="00B25D56" w:rsidRDefault="00B25D56" w:rsidP="00B25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5D56" w:rsidRDefault="00B25D56" w:rsidP="00B25D5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Обучаются:</w:t>
      </w:r>
    </w:p>
    <w:p w:rsidR="00B25D56" w:rsidRDefault="00B25D56" w:rsidP="00B25D56">
      <w:pPr>
        <w:autoSpaceDE w:val="0"/>
        <w:autoSpaceDN w:val="0"/>
        <w:adjustRightInd w:val="0"/>
        <w:spacing w:after="0"/>
        <w:ind w:right="284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- «Челябинский автотранспортный техникум» - 1 чел.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Кокшаров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М)</w:t>
      </w:r>
    </w:p>
    <w:p w:rsidR="00B25D56" w:rsidRDefault="00B25D56" w:rsidP="00B25D56">
      <w:pPr>
        <w:autoSpaceDE w:val="0"/>
        <w:autoSpaceDN w:val="0"/>
        <w:adjustRightInd w:val="0"/>
        <w:spacing w:after="0"/>
        <w:ind w:right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Каслинский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промышленно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–г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уманитарный техникум» - 1 чел. (Алёшин С)</w:t>
      </w:r>
    </w:p>
    <w:p w:rsidR="00B25D56" w:rsidRDefault="00B25D56" w:rsidP="00B25D56">
      <w:pPr>
        <w:autoSpaceDE w:val="0"/>
        <w:autoSpaceDN w:val="0"/>
        <w:adjustRightInd w:val="0"/>
        <w:spacing w:after="0"/>
        <w:ind w:right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«Уральский государственный педагогический университет» - 1 чел.</w:t>
      </w:r>
    </w:p>
    <w:p w:rsidR="00B25D56" w:rsidRDefault="00B25D56" w:rsidP="00B25D56">
      <w:pPr>
        <w:autoSpaceDE w:val="0"/>
        <w:autoSpaceDN w:val="0"/>
        <w:adjustRightInd w:val="0"/>
        <w:spacing w:after="0"/>
        <w:ind w:right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Сургутский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государственный педагогический университет» заочно – 1 чел.</w:t>
      </w:r>
    </w:p>
    <w:p w:rsidR="00B25D56" w:rsidRDefault="00B25D56" w:rsidP="00B25D56">
      <w:pPr>
        <w:autoSpaceDE w:val="0"/>
        <w:autoSpaceDN w:val="0"/>
        <w:adjustRightInd w:val="0"/>
        <w:spacing w:after="0"/>
        <w:ind w:right="284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Закончили обучение:</w:t>
      </w:r>
    </w:p>
    <w:p w:rsidR="00B25D56" w:rsidRDefault="00B25D56" w:rsidP="00B25D56">
      <w:pPr>
        <w:autoSpaceDE w:val="0"/>
        <w:autoSpaceDN w:val="0"/>
        <w:adjustRightInd w:val="0"/>
        <w:spacing w:after="0"/>
        <w:ind w:right="284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-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Каслинский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промышленно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–г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уманитарный техникум» - 3 чел. (Гусев Д,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Лукманова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Ю,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Лукманов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Р)   </w:t>
      </w:r>
    </w:p>
    <w:p w:rsidR="00B25D56" w:rsidRDefault="00B25D56" w:rsidP="00B25D56">
      <w:pPr>
        <w:autoSpaceDE w:val="0"/>
        <w:autoSpaceDN w:val="0"/>
        <w:adjustRightInd w:val="0"/>
        <w:spacing w:after="0"/>
        <w:ind w:right="284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Бросили обучение:</w:t>
      </w:r>
    </w:p>
    <w:p w:rsidR="00B25D56" w:rsidRDefault="00B25D56" w:rsidP="00B25D56">
      <w:pPr>
        <w:autoSpaceDE w:val="0"/>
        <w:autoSpaceDN w:val="0"/>
        <w:adjustRightInd w:val="0"/>
        <w:spacing w:after="0"/>
        <w:ind w:right="284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-  по личному заявлению – 1чел (Кравченко Б)</w:t>
      </w:r>
    </w:p>
    <w:p w:rsidR="00B25D56" w:rsidRDefault="00B25D56" w:rsidP="00B25D56">
      <w:pPr>
        <w:autoSpaceDE w:val="0"/>
        <w:autoSpaceDN w:val="0"/>
        <w:adjustRightInd w:val="0"/>
        <w:spacing w:after="0"/>
        <w:ind w:right="284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Трудоустроены:</w:t>
      </w:r>
    </w:p>
    <w:p w:rsidR="00B25D56" w:rsidRDefault="00B25D56" w:rsidP="00B25D56">
      <w:pPr>
        <w:autoSpaceDE w:val="0"/>
        <w:autoSpaceDN w:val="0"/>
        <w:adjustRightInd w:val="0"/>
        <w:spacing w:after="0"/>
        <w:ind w:right="284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-  самостоятельно - 3 чел. </w:t>
      </w:r>
    </w:p>
    <w:p w:rsidR="00B25D56" w:rsidRDefault="00B25D56" w:rsidP="00B25D56">
      <w:pPr>
        <w:autoSpaceDE w:val="0"/>
        <w:autoSpaceDN w:val="0"/>
        <w:adjustRightInd w:val="0"/>
        <w:spacing w:after="0"/>
        <w:ind w:right="284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- через ЦЗН и стоят на бирже – 3 чел. (Гусев Д,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Лукманов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Лукманова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Ю)</w:t>
      </w:r>
    </w:p>
    <w:p w:rsidR="00B25D56" w:rsidRDefault="00B25D56" w:rsidP="00B25D56">
      <w:pPr>
        <w:autoSpaceDE w:val="0"/>
        <w:autoSpaceDN w:val="0"/>
        <w:adjustRightInd w:val="0"/>
        <w:spacing w:after="0"/>
        <w:ind w:right="284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-  Служба в армии – 1 чел.</w:t>
      </w:r>
    </w:p>
    <w:p w:rsidR="00B25D56" w:rsidRDefault="00B25D56" w:rsidP="00B25D5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noProof/>
          <w:lang w:eastAsia="ru-RU"/>
        </w:rPr>
        <w:drawing>
          <wp:inline distT="0" distB="0" distL="0" distR="0">
            <wp:extent cx="5514975" cy="20955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25D56" w:rsidRDefault="00B25D56" w:rsidP="00B25D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5D56" w:rsidRDefault="00B25D56" w:rsidP="00B25D5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жилыми помещениями.</w:t>
      </w:r>
    </w:p>
    <w:p w:rsidR="00B25D56" w:rsidRDefault="00B25D56" w:rsidP="00B25D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5"/>
        <w:tblW w:w="86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58"/>
        <w:gridCol w:w="1700"/>
        <w:gridCol w:w="1274"/>
        <w:gridCol w:w="1275"/>
        <w:gridCol w:w="1417"/>
        <w:gridCol w:w="1416"/>
      </w:tblGrid>
      <w:tr w:rsidR="00B25D56" w:rsidTr="00B25D56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D56" w:rsidRDefault="00B25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Имеют ж/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собственности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D56" w:rsidRDefault="00B25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Проживают в ж/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по договору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спец. найма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D56" w:rsidRDefault="00B25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Состоят в списке на обеспечен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ие ж/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старше 18 лет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D56" w:rsidRDefault="00B25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Имеют долги за ЖКХ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D56" w:rsidRDefault="00B25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Зарегистрированы в муниципал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ьном ж/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D56" w:rsidRDefault="00B25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Сумма долга</w:t>
            </w:r>
          </w:p>
        </w:tc>
      </w:tr>
      <w:tr w:rsidR="00B25D56" w:rsidTr="00B25D56">
        <w:trPr>
          <w:trHeight w:val="53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D56" w:rsidRDefault="00B25D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D56" w:rsidRDefault="00B25D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D56" w:rsidRDefault="00B25D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D56" w:rsidRDefault="00B25D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D56" w:rsidRDefault="00B25D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D56" w:rsidRDefault="00B25D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39265</w:t>
            </w:r>
          </w:p>
        </w:tc>
      </w:tr>
    </w:tbl>
    <w:p w:rsidR="00B25D56" w:rsidRDefault="00B25D56" w:rsidP="00B25D5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25D56" w:rsidRDefault="00B25D56" w:rsidP="00B25D5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b/>
          <w:noProof/>
          <w:lang w:eastAsia="ru-RU"/>
        </w:rPr>
        <w:drawing>
          <wp:inline distT="0" distB="0" distL="0" distR="0">
            <wp:extent cx="4800600" cy="2333625"/>
            <wp:effectExtent l="0" t="0" r="1905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25D56" w:rsidRDefault="00B25D56" w:rsidP="00B25D56">
      <w:pPr>
        <w:spacing w:before="3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конец отчётного периода задолженность по оплате ЖКХ составляет 39265 (Тридцать девять тысяч двести шестьдесят пять рублей). По данному поводу проводится систематическая разъяснительная работа о необходимости погашения имеющейся задолженности. </w:t>
      </w:r>
    </w:p>
    <w:p w:rsidR="00B25D56" w:rsidRDefault="00B25D56" w:rsidP="00B25D56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 w:type="page"/>
      </w:r>
    </w:p>
    <w:p w:rsidR="00B25D56" w:rsidRDefault="00B25D56" w:rsidP="00B25D56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Организация проведения информационной кампании среди          выпускников о возможности оказания сопровождения.</w:t>
      </w:r>
    </w:p>
    <w:p w:rsidR="00B25D56" w:rsidRDefault="00B25D56" w:rsidP="00B25D56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25D56" w:rsidRDefault="00B25D56" w:rsidP="00B25D56">
      <w:pPr>
        <w:pStyle w:val="a3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2025 году воспитанники старших групп и выпускники детских учреждений были ознакомлены с Положением об организации </w:t>
      </w:r>
      <w:proofErr w:type="spellStart"/>
      <w:r>
        <w:rPr>
          <w:sz w:val="28"/>
          <w:szCs w:val="28"/>
        </w:rPr>
        <w:t>постинтернатного</w:t>
      </w:r>
      <w:proofErr w:type="spellEnd"/>
      <w:r>
        <w:rPr>
          <w:sz w:val="28"/>
          <w:szCs w:val="28"/>
        </w:rPr>
        <w:t xml:space="preserve"> сопровождения детей-сирот, детей, оставшихся без попечения родителей, и лиц из их числа.</w:t>
      </w:r>
    </w:p>
    <w:p w:rsidR="00B25D56" w:rsidRDefault="00B25D56" w:rsidP="00B25D5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В течение года специалисты активно информировали выпускников о возможностях получения услуг в МБУСО «Центр помощи детям, оставшимся без попечения родителей» посредством телефонной связи.</w:t>
      </w:r>
    </w:p>
    <w:p w:rsidR="00B25D56" w:rsidRDefault="00B25D56" w:rsidP="00B25D5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Для выявления круга значимых для выпускников лиц были проанализированы их профили в социальных сетях.</w:t>
      </w:r>
    </w:p>
    <w:p w:rsidR="00B25D56" w:rsidRDefault="00B25D56" w:rsidP="00B25D5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 каждым выпускником, не достигшим 23 лет и обратившимся за консультацией, проводятся беседы о важности заключения договора о </w:t>
      </w:r>
      <w:proofErr w:type="spellStart"/>
      <w:r>
        <w:rPr>
          <w:sz w:val="28"/>
          <w:szCs w:val="28"/>
        </w:rPr>
        <w:t>постинтернатном</w:t>
      </w:r>
      <w:proofErr w:type="spellEnd"/>
      <w:r>
        <w:rPr>
          <w:sz w:val="28"/>
          <w:szCs w:val="28"/>
        </w:rPr>
        <w:t xml:space="preserve"> сопровождении. В течение учебного периода социальный педагог осуществляет постоянный мониторинг успеваемости и посещаемости занятий выпускниками, при необходимости направляя соответствующие запросы.</w:t>
      </w:r>
    </w:p>
    <w:p w:rsidR="00B25D56" w:rsidRDefault="00B25D56" w:rsidP="00B25D5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Специалисты оказывали выпускникам консультационную помощь по широкому спектру вопросов:</w:t>
      </w:r>
    </w:p>
    <w:p w:rsidR="00B25D56" w:rsidRDefault="00B25D56" w:rsidP="00B25D56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sz w:val="28"/>
          <w:szCs w:val="28"/>
        </w:rPr>
        <w:t>Финансовая грамотность:</w:t>
      </w:r>
      <w:r>
        <w:rPr>
          <w:rFonts w:ascii="Times New Roman" w:hAnsi="Times New Roman" w:cs="Times New Roman"/>
          <w:sz w:val="28"/>
          <w:szCs w:val="28"/>
        </w:rPr>
        <w:t xml:space="preserve"> правильность оплаты коммунальных услуг, необходимость погашения задолженностей, недопущение нецелевого использования жилья. Регулярно проводятся беседы о рациональном расходовании денежных средств.</w:t>
      </w:r>
    </w:p>
    <w:p w:rsidR="00B25D56" w:rsidRDefault="00B25D56" w:rsidP="00B25D56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sz w:val="28"/>
          <w:szCs w:val="28"/>
        </w:rPr>
        <w:t>Личностное развитие:</w:t>
      </w:r>
      <w:r>
        <w:rPr>
          <w:rFonts w:ascii="Times New Roman" w:hAnsi="Times New Roman" w:cs="Times New Roman"/>
          <w:sz w:val="28"/>
          <w:szCs w:val="28"/>
        </w:rPr>
        <w:t xml:space="preserve"> помощь в решении трудностей в общении, постановке жизненных целей, преодолении тревожности, напряжения и депрессивных состояний.</w:t>
      </w:r>
    </w:p>
    <w:p w:rsidR="00B25D56" w:rsidRDefault="00B25D56" w:rsidP="00B25D56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sz w:val="28"/>
          <w:szCs w:val="28"/>
        </w:rPr>
        <w:t>Профессиональное самоопределение:</w:t>
      </w:r>
      <w:r>
        <w:rPr>
          <w:rFonts w:ascii="Times New Roman" w:hAnsi="Times New Roman" w:cs="Times New Roman"/>
          <w:sz w:val="28"/>
          <w:szCs w:val="28"/>
        </w:rPr>
        <w:t xml:space="preserve"> поддержка в выборе будущей сферы профессиональной деятельности.</w:t>
      </w:r>
    </w:p>
    <w:p w:rsidR="00B25D56" w:rsidRDefault="00B25D56" w:rsidP="00B25D5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Индивидуальная работа проводилась с учетом возрастных и индивидуально-психологических особенностей каждого выпускника.</w:t>
      </w:r>
    </w:p>
    <w:p w:rsidR="00B25D56" w:rsidRDefault="00B25D56" w:rsidP="00B25D5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Статистика консультаций:</w:t>
      </w:r>
    </w:p>
    <w:p w:rsidR="00B25D56" w:rsidRDefault="00B25D56" w:rsidP="00B25D56">
      <w:pPr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коммунальных платежей: 13</w:t>
      </w:r>
    </w:p>
    <w:p w:rsidR="00B25D56" w:rsidRDefault="00B25D56" w:rsidP="00B25D56">
      <w:pPr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Бытовые вопросы: 18</w:t>
      </w:r>
    </w:p>
    <w:p w:rsidR="00B25D56" w:rsidRDefault="00B25D56" w:rsidP="00B25D56">
      <w:pPr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Обучение: 11</w:t>
      </w:r>
    </w:p>
    <w:p w:rsidR="00B25D56" w:rsidRDefault="00B25D56" w:rsidP="00B25D56">
      <w:pPr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Смена паспорта: 5</w:t>
      </w:r>
    </w:p>
    <w:p w:rsidR="00B25D56" w:rsidRDefault="00B25D56" w:rsidP="00B25D56">
      <w:pPr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на учет в службу занятости: 5</w:t>
      </w:r>
    </w:p>
    <w:p w:rsidR="00B25D56" w:rsidRDefault="00B25D56" w:rsidP="00B25D56">
      <w:pPr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регистрации: 4</w:t>
      </w:r>
    </w:p>
    <w:p w:rsidR="00B25D56" w:rsidRDefault="00B25D56" w:rsidP="00B25D56">
      <w:pPr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Трудоустройство: 3</w:t>
      </w:r>
    </w:p>
    <w:p w:rsidR="00B25D56" w:rsidRDefault="00B25D56" w:rsidP="00B25D56">
      <w:pPr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в прохождении медицинской комиссии для трудоустройства: 1</w:t>
      </w:r>
    </w:p>
    <w:p w:rsidR="00B25D56" w:rsidRDefault="00B25D56" w:rsidP="00B25D56">
      <w:pPr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Продление пенсии и обновление справок в пенсионном деле: 7 (объединено из двух пунктов)</w:t>
      </w:r>
    </w:p>
    <w:p w:rsidR="00B25D56" w:rsidRDefault="00B25D56" w:rsidP="00B25D56">
      <w:pPr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на воинский учет: 1</w:t>
      </w:r>
    </w:p>
    <w:p w:rsidR="00B25D56" w:rsidRDefault="00B25D56" w:rsidP="00B25D56">
      <w:pPr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документов в военкомат для получения приписного свидетельства: 1</w:t>
      </w:r>
    </w:p>
    <w:p w:rsidR="00B25D56" w:rsidRDefault="00B25D56" w:rsidP="00B25D56">
      <w:pPr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Жилищные вопросы: 3</w:t>
      </w:r>
    </w:p>
    <w:p w:rsidR="00B25D56" w:rsidRDefault="00B25D56" w:rsidP="00B25D56">
      <w:pPr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в центре занятости населения и подбор вакансий: 1</w:t>
      </w:r>
    </w:p>
    <w:p w:rsidR="00B25D56" w:rsidRDefault="00B25D56" w:rsidP="00B25D56">
      <w:pPr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договора найма жилого помещения: 1</w:t>
      </w:r>
    </w:p>
    <w:p w:rsidR="00B25D56" w:rsidRDefault="00B25D56" w:rsidP="00B25D5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Проведено обследование жилищных условий в частных домах и общежитиях с составлением соответствующих актов.</w:t>
      </w:r>
    </w:p>
    <w:p w:rsidR="00B25D56" w:rsidRDefault="00B25D56" w:rsidP="00B25D5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Специалисты отделения </w:t>
      </w:r>
      <w:proofErr w:type="spellStart"/>
      <w:r>
        <w:rPr>
          <w:sz w:val="28"/>
          <w:szCs w:val="28"/>
        </w:rPr>
        <w:t>постинтернатного</w:t>
      </w:r>
      <w:proofErr w:type="spellEnd"/>
      <w:r>
        <w:rPr>
          <w:sz w:val="28"/>
          <w:szCs w:val="28"/>
        </w:rPr>
        <w:t xml:space="preserve"> сопровождения и социальной адаптации поддерживают связь с выпускниками </w:t>
      </w:r>
      <w:proofErr w:type="gramStart"/>
      <w:r>
        <w:rPr>
          <w:sz w:val="28"/>
          <w:szCs w:val="28"/>
        </w:rPr>
        <w:t>через</w:t>
      </w:r>
      <w:proofErr w:type="gramEnd"/>
      <w:r>
        <w:rPr>
          <w:sz w:val="28"/>
          <w:szCs w:val="28"/>
        </w:rPr>
        <w:t>:</w:t>
      </w:r>
    </w:p>
    <w:p w:rsidR="00B25D56" w:rsidRDefault="00B25D56" w:rsidP="00B25D56">
      <w:pPr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sz w:val="28"/>
          <w:szCs w:val="28"/>
        </w:rPr>
        <w:t>Социальные сети:</w:t>
      </w:r>
      <w:r>
        <w:rPr>
          <w:rFonts w:ascii="Times New Roman" w:hAnsi="Times New Roman" w:cs="Times New Roman"/>
          <w:sz w:val="28"/>
          <w:szCs w:val="28"/>
        </w:rPr>
        <w:t xml:space="preserve"> группы 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«Одноклассниках»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25D56" w:rsidRDefault="00B25D56" w:rsidP="00B25D56">
      <w:pPr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sz w:val="28"/>
          <w:szCs w:val="28"/>
        </w:rPr>
        <w:t>Телефонную связь.</w:t>
      </w:r>
    </w:p>
    <w:p w:rsidR="00B25D56" w:rsidRDefault="00B25D56" w:rsidP="00B25D5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К сожалению, многие выпускники не всегда поддерживают связь, считая себя полностью самостоятельными.</w:t>
      </w:r>
    </w:p>
    <w:p w:rsidR="00B25D56" w:rsidRDefault="00B25D56" w:rsidP="00B25D5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Проведены индивидуальные беседы по актуальным темам, таким как: «Компенсация оплаты съемного жилья», «Адаптация в учебном заведении», «Оплата коммунальных платежей при отсутствии проживания», «Права собственника жилья», «Оформление субсидий».</w:t>
      </w:r>
    </w:p>
    <w:p w:rsidR="00B25D56" w:rsidRDefault="00B25D56" w:rsidP="00B25D56">
      <w:pPr>
        <w:rPr>
          <w:rFonts w:ascii="Times New Roman" w:hAnsi="Times New Roman" w:cs="Times New Roman"/>
        </w:rPr>
      </w:pPr>
    </w:p>
    <w:p w:rsidR="00D16323" w:rsidRDefault="00D16323" w:rsidP="00B25D56">
      <w:pPr>
        <w:autoSpaceDE w:val="0"/>
        <w:autoSpaceDN w:val="0"/>
        <w:adjustRightInd w:val="0"/>
        <w:spacing w:after="0"/>
        <w:ind w:firstLine="708"/>
        <w:jc w:val="both"/>
      </w:pPr>
      <w:bookmarkStart w:id="0" w:name="_GoBack"/>
      <w:bookmarkEnd w:id="0"/>
    </w:p>
    <w:sectPr w:rsidR="00D16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94CC3"/>
    <w:multiLevelType w:val="multilevel"/>
    <w:tmpl w:val="2BAE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97197B"/>
    <w:multiLevelType w:val="multilevel"/>
    <w:tmpl w:val="59D4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72621E"/>
    <w:multiLevelType w:val="multilevel"/>
    <w:tmpl w:val="DE58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F50"/>
    <w:rsid w:val="006A2F50"/>
    <w:rsid w:val="00B25D56"/>
    <w:rsid w:val="00D16323"/>
    <w:rsid w:val="00EC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uiPriority w:val="59"/>
    <w:rsid w:val="00B25D56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25D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5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5D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uiPriority w:val="59"/>
    <w:rsid w:val="00B25D56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25D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5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5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высшее образование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всего чел.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C40-4D4D-BEA3-D09D5F5C72A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начальное профессиональное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всего чел.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C40-4D4D-BEA3-D09D5F5C72A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трудоустроено самастотельно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всего чел.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C40-4D4D-BEA3-D09D5F5C72A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трудоустроены через ЦЗН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всего чел.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C40-4D4D-BEA3-D09D5F5C72A4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Армия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всего чел.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C40-4D4D-BEA3-D09D5F5C72A4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закончили обучение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всего чел.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1C40-4D4D-BEA3-D09D5F5C72A4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бросили обучатся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всего чел.</c:v>
                </c:pt>
              </c:strCache>
            </c:strRef>
          </c:cat>
          <c:val>
            <c:numRef>
              <c:f>Лист1!$H$2:$H$5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C40-4D4D-BEA3-D09D5F5C72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8749824"/>
        <c:axId val="268755712"/>
      </c:barChart>
      <c:catAx>
        <c:axId val="268749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8755712"/>
        <c:crosses val="autoZero"/>
        <c:auto val="1"/>
        <c:lblAlgn val="ctr"/>
        <c:lblOffset val="100"/>
        <c:noMultiLvlLbl val="0"/>
      </c:catAx>
      <c:valAx>
        <c:axId val="268755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8749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05"/>
          <c:y val="0.74255905511811027"/>
          <c:w val="0.9"/>
          <c:h val="0.2336314210723659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0A3-4F5F-9773-3FC8178A25B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0A3-4F5F-9773-3FC8178A25B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0A3-4F5F-9773-3FC8178A25B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0A3-4F5F-9773-3FC8178A25B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имеют ж/п в собственности</c:v>
                </c:pt>
                <c:pt idx="1">
                  <c:v>проживают в ж/п по договору</c:v>
                </c:pt>
                <c:pt idx="2">
                  <c:v>состоят в списке на обеспечение</c:v>
                </c:pt>
                <c:pt idx="3">
                  <c:v>зарегестрированы в муниципальном ж/п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7</c:v>
                </c:pt>
                <c:pt idx="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0A3-4F5F-9773-3FC8178A25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0018673088002834"/>
          <c:w val="1"/>
          <c:h val="0.1772991978254125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911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2026-04-24T05:32:00Z</dcterms:created>
  <dcterms:modified xsi:type="dcterms:W3CDTF">2026-04-24T05:39:00Z</dcterms:modified>
</cp:coreProperties>
</file>